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jc w:val="center"/>
        <w:rPr>
          <w:rFonts w:ascii="Arial" w:cs="Arial" w:eastAsia="Arial" w:hAnsi="Arial"/>
          <w:b w:val="1"/>
        </w:rPr>
      </w:pPr>
      <w:bookmarkStart w:colFirst="0" w:colLast="0" w:name="_gjdgxs" w:id="0"/>
      <w:bookmarkEnd w:id="0"/>
      <w:r w:rsidDel="00000000" w:rsidR="00000000" w:rsidRPr="00000000">
        <w:rPr>
          <w:rtl w:val="0"/>
        </w:rPr>
      </w:r>
    </w:p>
    <w:p w:rsidR="00000000" w:rsidDel="00000000" w:rsidP="00000000" w:rsidRDefault="00000000" w:rsidRPr="00000000" w14:paraId="00000002">
      <w:pPr>
        <w:spacing w:after="120" w:lineRule="auto"/>
        <w:jc w:val="center"/>
        <w:rPr>
          <w:rFonts w:ascii="Arial" w:cs="Arial" w:eastAsia="Arial" w:hAnsi="Arial"/>
          <w:b w:val="1"/>
        </w:rPr>
      </w:pPr>
      <w:r w:rsidDel="00000000" w:rsidR="00000000" w:rsidRPr="00000000">
        <w:rPr>
          <w:rFonts w:ascii="Arial" w:cs="Arial" w:eastAsia="Arial" w:hAnsi="Arial"/>
          <w:b w:val="1"/>
          <w:rtl w:val="0"/>
        </w:rPr>
        <w:t xml:space="preserve">FİYATLANDIRMAYA AİT AÇIKLAMALAR</w:t>
      </w:r>
    </w:p>
    <w:p w:rsidR="00000000" w:rsidDel="00000000" w:rsidP="00000000" w:rsidRDefault="00000000" w:rsidRPr="00000000" w14:paraId="00000003">
      <w:pPr>
        <w:tabs>
          <w:tab w:val="left" w:leader="none" w:pos="540"/>
        </w:tabs>
        <w:ind w:right="23"/>
        <w:jc w:val="both"/>
        <w:rPr>
          <w:rFonts w:ascii="Arial" w:cs="Arial" w:eastAsia="Arial" w:hAnsi="Arial"/>
          <w:sz w:val="20"/>
          <w:szCs w:val="20"/>
        </w:rPr>
      </w:pPr>
      <w:r w:rsidDel="00000000" w:rsidR="00000000" w:rsidRPr="00000000">
        <w:rPr>
          <w:rFonts w:ascii="Arial" w:cs="Arial" w:eastAsia="Arial" w:hAnsi="Arial"/>
          <w:sz w:val="20"/>
          <w:szCs w:val="20"/>
          <w:rtl w:val="0"/>
        </w:rPr>
        <w:tab/>
        <w:t xml:space="preserve">Teklif Sahiplerinin; işin yapımı için teklif edecekleri Birim Fiyatları oluştururken aşağıda belirtilen hususları dikkate almaları ve tekliflerine dâhil etmeleri gereklidir. Aksi belirtilmedikçe aşağıda belirtilen işlerin ve masrafların teklif fiyatlarına dâhil olduğu kabul edilir.</w:t>
      </w:r>
    </w:p>
    <w:p w:rsidR="00000000" w:rsidDel="00000000" w:rsidP="00000000" w:rsidRDefault="00000000" w:rsidRPr="00000000" w14:paraId="00000004">
      <w:pPr>
        <w:numPr>
          <w:ilvl w:val="0"/>
          <w:numId w:val="8"/>
        </w:numPr>
        <w:spacing w:after="120" w:before="120" w:line="240" w:lineRule="auto"/>
        <w:ind w:left="420" w:right="23" w:hanging="420"/>
        <w:jc w:val="both"/>
        <w:rPr>
          <w:rFonts w:ascii="Arial" w:cs="Arial" w:eastAsia="Arial" w:hAnsi="Arial"/>
          <w:b w:val="1"/>
        </w:rPr>
      </w:pPr>
      <w:r w:rsidDel="00000000" w:rsidR="00000000" w:rsidRPr="00000000">
        <w:rPr>
          <w:rFonts w:ascii="Arial" w:cs="Arial" w:eastAsia="Arial" w:hAnsi="Arial"/>
          <w:b w:val="1"/>
          <w:rtl w:val="0"/>
        </w:rPr>
        <w:t xml:space="preserve">GENEL :</w:t>
      </w:r>
    </w:p>
    <w:p w:rsidR="00000000" w:rsidDel="00000000" w:rsidP="00000000" w:rsidRDefault="00000000" w:rsidRPr="00000000" w14:paraId="00000005">
      <w:pPr>
        <w:spacing w:after="60" w:lineRule="auto"/>
        <w:ind w:right="2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Tüm teklif birim Fiyatları aşağıda belirtilen iş ve giderleri kapsar:</w:t>
      </w:r>
    </w:p>
    <w:p w:rsidR="00000000" w:rsidDel="00000000" w:rsidP="00000000" w:rsidRDefault="00000000" w:rsidRPr="00000000" w14:paraId="00000006">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Şantiye mobilizasyon demobilizasyon masrafları,</w:t>
      </w:r>
    </w:p>
    <w:p w:rsidR="00000000" w:rsidDel="00000000" w:rsidP="00000000" w:rsidRDefault="00000000" w:rsidRPr="00000000" w14:paraId="00000007">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Tüm imalat ve uygulamanın proje ve teknik şartnamesine uygun olarak yapılması,</w:t>
      </w:r>
    </w:p>
    <w:p w:rsidR="00000000" w:rsidDel="00000000" w:rsidP="00000000" w:rsidRDefault="00000000" w:rsidRPr="00000000" w14:paraId="00000008">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Yapım bünyesine giren her türlü kalıcı ve geçici işe ait malzemenin temini,</w:t>
      </w:r>
    </w:p>
    <w:p w:rsidR="00000000" w:rsidDel="00000000" w:rsidP="00000000" w:rsidRDefault="00000000" w:rsidRPr="00000000" w14:paraId="00000009">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Yapım bünyesine giren her türlü kalıcı ve geçici işe ait malzemenin zayiatı,</w:t>
      </w:r>
    </w:p>
    <w:p w:rsidR="00000000" w:rsidDel="00000000" w:rsidP="00000000" w:rsidRDefault="00000000" w:rsidRPr="00000000" w14:paraId="0000000A">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Her türlü imalat ve montaj işçiliği, montaj ve sarf malzemeleri,</w:t>
      </w:r>
    </w:p>
    <w:p w:rsidR="00000000" w:rsidDel="00000000" w:rsidP="00000000" w:rsidRDefault="00000000" w:rsidRPr="00000000" w14:paraId="0000000B">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Her türlü malzemenin nakliyesi, şantiye içi ve dışı yükleme boşaltmaları, depolanmaları ve korunmaları,</w:t>
      </w:r>
    </w:p>
    <w:p w:rsidR="00000000" w:rsidDel="00000000" w:rsidP="00000000" w:rsidRDefault="00000000" w:rsidRPr="00000000" w14:paraId="0000000C">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Kazıdan çıkan malzemelerin nakliyesi, yükleme boşaltması, döküm sahasına serilip düzeltilmesi,</w:t>
      </w:r>
    </w:p>
    <w:p w:rsidR="00000000" w:rsidDel="00000000" w:rsidP="00000000" w:rsidRDefault="00000000" w:rsidRPr="00000000" w14:paraId="0000000D">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Servis yollarının yapımı ve bakımı,</w:t>
      </w:r>
    </w:p>
    <w:p w:rsidR="00000000" w:rsidDel="00000000" w:rsidP="00000000" w:rsidRDefault="00000000" w:rsidRPr="00000000" w14:paraId="0000000E">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Sahada koordinat ve kot sistemi teşkili, yapılara ve altyapılara ait aplikasyonların yapılması, </w:t>
      </w:r>
    </w:p>
    <w:p w:rsidR="00000000" w:rsidDel="00000000" w:rsidP="00000000" w:rsidRDefault="00000000" w:rsidRPr="00000000" w14:paraId="0000000F">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Kule vinçler ve iş sahibince gerekli görülecek sayıda Mobil vinçler, sabit iskeleler, çalışma platformları, iş ve kalıp iskeleleri,</w:t>
      </w:r>
    </w:p>
    <w:p w:rsidR="00000000" w:rsidDel="00000000" w:rsidP="00000000" w:rsidRDefault="00000000" w:rsidRPr="00000000" w14:paraId="00000010">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Yer altı suyu düşürme işleri için gerekebilecek motopomp için ayrıca bedel ödenmez. Müteahhit bu durumu göz önünde bulundurmak zorundadır.</w:t>
      </w:r>
    </w:p>
    <w:p w:rsidR="00000000" w:rsidDel="00000000" w:rsidP="00000000" w:rsidRDefault="00000000" w:rsidRPr="00000000" w14:paraId="00000011">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Silo duvarında her türlü yapılacak matkapla delme, ankraj işleri derinliği 5cm’yi geçmeyecektir.</w:t>
      </w:r>
    </w:p>
    <w:p w:rsidR="00000000" w:rsidDel="00000000" w:rsidP="00000000" w:rsidRDefault="00000000" w:rsidRPr="00000000" w14:paraId="00000012">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Buradaki birim fiyatlar mekanik işleri birim fiyatlarına dâhil edilmiş ise, mekanik işlerin birim fiyat açıklamaları esas alınacaktır.</w:t>
      </w:r>
    </w:p>
    <w:p w:rsidR="00000000" w:rsidDel="00000000" w:rsidP="00000000" w:rsidRDefault="00000000" w:rsidRPr="00000000" w14:paraId="00000013">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İmalattaki tüm malzeme ve işçiliklerdeki dairesellikten oluşacak zorluklar ve malzemelerdeki fazlalık kısımlar için ayrıca bir bedel ödenmeyecek, birim fiyatlarına dâhil edilmiş sayılacaktır.</w:t>
      </w:r>
    </w:p>
    <w:p w:rsidR="00000000" w:rsidDel="00000000" w:rsidP="00000000" w:rsidRDefault="00000000" w:rsidRPr="00000000" w14:paraId="00000014">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Her türlü teknik emniyet ve işçi sağlığı güvenliği önlem ve tedbirleri,</w:t>
      </w:r>
    </w:p>
    <w:p w:rsidR="00000000" w:rsidDel="00000000" w:rsidP="00000000" w:rsidRDefault="00000000" w:rsidRPr="00000000" w14:paraId="00000015">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Yapım bünyesine giren tüm malzemelerle ilgili test masrafları, numune ve katalog sunumları, şantiyede istenecek örnek uygulamalar ve ilgili masrafları,   </w:t>
      </w:r>
    </w:p>
    <w:p w:rsidR="00000000" w:rsidDel="00000000" w:rsidP="00000000" w:rsidRDefault="00000000" w:rsidRPr="00000000" w14:paraId="00000016">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Uygun olmayan malzeme, işçilik veya imalatın yeniden yapılması masrafları,</w:t>
      </w:r>
    </w:p>
    <w:p w:rsidR="00000000" w:rsidDel="00000000" w:rsidP="00000000" w:rsidRDefault="00000000" w:rsidRPr="00000000" w14:paraId="00000017">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Şantiye ve merkez ofis yönetim giderleri,</w:t>
      </w:r>
    </w:p>
    <w:p w:rsidR="00000000" w:rsidDel="00000000" w:rsidP="00000000" w:rsidRDefault="00000000" w:rsidRPr="00000000" w14:paraId="00000018">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İş ile ilgili istenen her türlü sigorta masrafı, prim ödemeleri,</w:t>
      </w:r>
    </w:p>
    <w:p w:rsidR="00000000" w:rsidDel="00000000" w:rsidP="00000000" w:rsidRDefault="00000000" w:rsidRPr="00000000" w14:paraId="00000019">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Sözleşme giderleri, </w:t>
      </w:r>
    </w:p>
    <w:p w:rsidR="00000000" w:rsidDel="00000000" w:rsidP="00000000" w:rsidRDefault="00000000" w:rsidRPr="00000000" w14:paraId="0000001A">
      <w:pPr>
        <w:numPr>
          <w:ilvl w:val="0"/>
          <w:numId w:val="7"/>
        </w:numPr>
        <w:spacing w:after="0" w:line="240" w:lineRule="auto"/>
        <w:ind w:left="720" w:right="23" w:hanging="360"/>
        <w:jc w:val="both"/>
        <w:rPr>
          <w:sz w:val="20"/>
          <w:szCs w:val="20"/>
        </w:rPr>
      </w:pPr>
      <w:r w:rsidDel="00000000" w:rsidR="00000000" w:rsidRPr="00000000">
        <w:rPr>
          <w:rFonts w:ascii="Arial" w:cs="Arial" w:eastAsia="Arial" w:hAnsi="Arial"/>
          <w:sz w:val="20"/>
          <w:szCs w:val="20"/>
          <w:rtl w:val="0"/>
        </w:rPr>
        <w:t xml:space="preserve">Genel giderler,</w:t>
      </w:r>
    </w:p>
    <w:p w:rsidR="00000000" w:rsidDel="00000000" w:rsidP="00000000" w:rsidRDefault="00000000" w:rsidRPr="00000000" w14:paraId="0000001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1440"/>
        </w:tabs>
        <w:spacing w:after="0" w:before="0" w:line="276" w:lineRule="auto"/>
        <w:ind w:left="720" w:right="22" w:hanging="360"/>
        <w:jc w:val="both"/>
        <w:rPr>
          <w:b w:val="1"/>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Müteahhit karı</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1440"/>
        </w:tabs>
        <w:spacing w:after="200" w:before="0" w:line="276" w:lineRule="auto"/>
        <w:ind w:left="720" w:right="22" w:hanging="360"/>
        <w:jc w:val="both"/>
        <w:rPr>
          <w:b w:val="1"/>
          <w:i w:val="0"/>
          <w:smallCaps w:val="0"/>
          <w:strike w:val="0"/>
          <w:color w:val="ff0000"/>
          <w:sz w:val="22"/>
          <w:szCs w:val="22"/>
          <w:u w:val="single"/>
          <w:shd w:fill="auto" w:val="clear"/>
          <w:vertAlign w:val="baseline"/>
        </w:rPr>
      </w:pPr>
      <w:r w:rsidDel="00000000" w:rsidR="00000000" w:rsidRPr="00000000">
        <w:rPr>
          <w:rFonts w:ascii="Arial" w:cs="Arial" w:eastAsia="Arial" w:hAnsi="Arial"/>
          <w:b w:val="1"/>
          <w:i w:val="0"/>
          <w:smallCaps w:val="0"/>
          <w:strike w:val="0"/>
          <w:color w:val="ff0000"/>
          <w:sz w:val="22"/>
          <w:szCs w:val="22"/>
          <w:u w:val="single"/>
          <w:shd w:fill="auto" w:val="clear"/>
          <w:vertAlign w:val="baseline"/>
          <w:rtl w:val="0"/>
        </w:rPr>
        <w:t xml:space="preserve">Not : Mevcut Proje İle Yeni Proje arasıyapılacak olan tüm çizim ( tekla, sap2000, imalat resimleri dahil ) ve statik hesaplamalar Yükleniciye aittir.</w:t>
      </w:r>
    </w:p>
    <w:p w:rsidR="00000000" w:rsidDel="00000000" w:rsidP="00000000" w:rsidRDefault="00000000" w:rsidRPr="00000000" w14:paraId="0000001D">
      <w:pPr>
        <w:rPr>
          <w:rFonts w:ascii="Arial" w:cs="Arial" w:eastAsia="Arial" w:hAnsi="Arial"/>
        </w:rPr>
      </w:pPr>
      <w:r w:rsidDel="00000000" w:rsidR="00000000" w:rsidRPr="00000000">
        <w:rPr>
          <w:rtl w:val="0"/>
        </w:rPr>
      </w:r>
    </w:p>
    <w:p w:rsidR="00000000" w:rsidDel="00000000" w:rsidP="00000000" w:rsidRDefault="00000000" w:rsidRPr="00000000" w14:paraId="0000001E">
      <w:pPr>
        <w:rPr>
          <w:rFonts w:ascii="Arial" w:cs="Arial" w:eastAsia="Arial" w:hAnsi="Arial"/>
        </w:rPr>
      </w:pPr>
      <w:r w:rsidDel="00000000" w:rsidR="00000000" w:rsidRPr="00000000">
        <w:rPr>
          <w:rtl w:val="0"/>
        </w:rPr>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rPr>
          <w:rtl w:val="0"/>
        </w:rPr>
      </w:r>
    </w:p>
    <w:p w:rsidR="00000000" w:rsidDel="00000000" w:rsidP="00000000" w:rsidRDefault="00000000" w:rsidRPr="00000000" w14:paraId="00000022">
      <w:pPr>
        <w:rPr>
          <w:rFonts w:ascii="Arial" w:cs="Arial" w:eastAsia="Arial" w:hAnsi="Arial"/>
          <w:b w:val="1"/>
          <w:color w:val="0000cc"/>
          <w:sz w:val="19"/>
          <w:szCs w:val="19"/>
          <w:u w:val="single"/>
        </w:rPr>
      </w:pPr>
      <w:r w:rsidDel="00000000" w:rsidR="00000000" w:rsidRPr="00000000">
        <w:rPr>
          <w:rFonts w:ascii="Arial" w:cs="Arial" w:eastAsia="Arial" w:hAnsi="Arial"/>
          <w:b w:val="1"/>
          <w:color w:val="0000cc"/>
          <w:sz w:val="19"/>
          <w:szCs w:val="19"/>
          <w:u w:val="single"/>
          <w:rtl w:val="0"/>
        </w:rPr>
        <w:t xml:space="preserve">Yapısal Çelik Demontajı</w:t>
      </w:r>
    </w:p>
    <w:p w:rsidR="00000000" w:rsidDel="00000000" w:rsidP="00000000" w:rsidRDefault="00000000" w:rsidRPr="00000000" w14:paraId="00000023">
      <w:pPr>
        <w:tabs>
          <w:tab w:val="left" w:leader="none" w:pos="540"/>
        </w:tabs>
        <w:spacing w:after="120" w:lineRule="auto"/>
        <w:ind w:right="23"/>
        <w:jc w:val="both"/>
        <w:rPr>
          <w:rFonts w:ascii="Arial" w:cs="Arial" w:eastAsia="Arial" w:hAnsi="Arial"/>
          <w:sz w:val="19"/>
          <w:szCs w:val="19"/>
        </w:rPr>
      </w:pPr>
      <w:r w:rsidDel="00000000" w:rsidR="00000000" w:rsidRPr="00000000">
        <w:rPr>
          <w:rFonts w:ascii="Arial" w:cs="Arial" w:eastAsia="Arial" w:hAnsi="Arial"/>
          <w:sz w:val="19"/>
          <w:szCs w:val="19"/>
          <w:rtl w:val="0"/>
        </w:rPr>
        <w:tab/>
        <w:t xml:space="preserve">Şartnamelere uygun galvaniz boya veya epoksi boyalı her çeşit hadde profili,veya çelik sacla kaynaklı olarak teşkil edilmiş yapma profiller, boru, çubuk demir ve çelik saclarla projesine göre makas, kolon, kiriş, aşık, kuşak, korkuluk, merdiven, platform, sundurma, oluk vb. elemanlar için çelik imalatın demotajının yapılması için gerekli olan tüm malzeme, nakliyesi, yüklenmesi ve boşaltılması, inşaat yerindeki yatay ve düşey taşımalar, her türlü malzeme ve zayiatı, işçilik  alet ve edevat giderleri, müteahhit karı dâhil 1 ton fiyatı ............... TL’dir.</w:t>
      </w:r>
    </w:p>
    <w:p w:rsidR="00000000" w:rsidDel="00000000" w:rsidP="00000000" w:rsidRDefault="00000000" w:rsidRPr="00000000" w14:paraId="00000024">
      <w:pPr>
        <w:tabs>
          <w:tab w:val="left" w:leader="none" w:pos="540"/>
        </w:tabs>
        <w:spacing w:after="40" w:lineRule="auto"/>
        <w:ind w:right="22"/>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Ölçü</w:t>
        <w:tab/>
        <w:t xml:space="preserve">: </w:t>
      </w:r>
    </w:p>
    <w:p w:rsidR="00000000" w:rsidDel="00000000" w:rsidP="00000000" w:rsidRDefault="00000000" w:rsidRPr="00000000" w14:paraId="00000025">
      <w:pPr>
        <w:spacing w:after="200" w:lineRule="auto"/>
        <w:ind w:left="720" w:right="742" w:firstLine="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Çelik konstrüksiyon imalat ve montaj işlerinin ödenmesine esas olacak miktarlar, ilgili projeler üzerinden fiilen imalata giren miktarlara göre herhangi bir zayiat payı ilave edilmeksizin, toplam net malzeme ağırlığı üzerine % 2 (kaynak, cıvata, rondela, pul, somun, şim, platina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000000" w:rsidDel="00000000" w:rsidP="00000000" w:rsidRDefault="00000000" w:rsidRPr="00000000" w14:paraId="00000026">
      <w:pPr>
        <w:tabs>
          <w:tab w:val="left" w:leader="none" w:pos="540"/>
        </w:tabs>
        <w:spacing w:after="40" w:lineRule="auto"/>
        <w:ind w:right="22"/>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Not</w:t>
        <w:tab/>
        <w:t xml:space="preserve">: </w:t>
      </w:r>
    </w:p>
    <w:p w:rsidR="00000000" w:rsidDel="00000000" w:rsidP="00000000" w:rsidRDefault="00000000" w:rsidRPr="00000000" w14:paraId="00000027">
      <w:pPr>
        <w:rPr>
          <w:rFonts w:ascii="Arial" w:cs="Arial" w:eastAsia="Arial" w:hAnsi="Arial"/>
          <w:b w:val="1"/>
          <w:color w:val="0000cc"/>
          <w:sz w:val="24"/>
          <w:szCs w:val="24"/>
          <w:u w:val="singl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0"/>
        </w:tabs>
        <w:spacing w:after="0" w:before="0" w:line="276" w:lineRule="auto"/>
        <w:ind w:left="720" w:right="22" w:hanging="36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Her tür kapasitede vinc ( sepet dahil ), iş iskelesi ( tam güvenlikli ) vs. yardımcı ekipman ve malzeme fiyata dahildir.</w:t>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0"/>
        </w:tabs>
        <w:spacing w:after="0" w:before="0" w:line="276" w:lineRule="auto"/>
        <w:ind w:left="720" w:right="22" w:hanging="36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Demontaj Edilecek Malzeme Sıcak Daldırma Galvaniz malzemeler olup, vidalı sistemdir.</w:t>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0"/>
        </w:tabs>
        <w:spacing w:after="40" w:before="0" w:line="276" w:lineRule="auto"/>
        <w:ind w:left="720" w:right="22" w:hanging="36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Betona ankrajlı yapısal çelik elemanlar için yüklenici beton kırılması gerektiğinden Yüklenici İşveren ve alt taşeronları ile koordineli çalışacaktır.</w:t>
      </w:r>
    </w:p>
    <w:p w:rsidR="00000000" w:rsidDel="00000000" w:rsidP="00000000" w:rsidRDefault="00000000" w:rsidRPr="00000000" w14:paraId="0000002B">
      <w:pPr>
        <w:tabs>
          <w:tab w:val="left" w:leader="none" w:pos="540"/>
        </w:tabs>
        <w:spacing w:after="40" w:lineRule="auto"/>
        <w:ind w:right="22"/>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2C">
      <w:pPr>
        <w:tabs>
          <w:tab w:val="left" w:leader="none" w:pos="540"/>
        </w:tabs>
        <w:spacing w:after="40" w:lineRule="auto"/>
        <w:ind w:right="22"/>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2D">
      <w:pPr>
        <w:rPr>
          <w:rFonts w:ascii="Arial" w:cs="Arial" w:eastAsia="Arial" w:hAnsi="Arial"/>
          <w:b w:val="1"/>
          <w:color w:val="0000cc"/>
          <w:sz w:val="19"/>
          <w:szCs w:val="19"/>
          <w:u w:val="single"/>
        </w:rPr>
      </w:pPr>
      <w:r w:rsidDel="00000000" w:rsidR="00000000" w:rsidRPr="00000000">
        <w:rPr>
          <w:rFonts w:ascii="Arial" w:cs="Arial" w:eastAsia="Arial" w:hAnsi="Arial"/>
          <w:b w:val="1"/>
          <w:color w:val="0000cc"/>
          <w:sz w:val="19"/>
          <w:szCs w:val="19"/>
          <w:u w:val="single"/>
          <w:rtl w:val="0"/>
        </w:rPr>
        <w:t xml:space="preserve">Yapısal Çelik ( 180 Mikron Epoksi Boyalı ) ( Kimyasal Dübel İşleri Dahil )</w:t>
      </w:r>
    </w:p>
    <w:p w:rsidR="00000000" w:rsidDel="00000000" w:rsidP="00000000" w:rsidRDefault="00000000" w:rsidRPr="00000000" w14:paraId="0000002E">
      <w:pPr>
        <w:tabs>
          <w:tab w:val="left" w:leader="none" w:pos="540"/>
        </w:tabs>
        <w:spacing w:after="40" w:lineRule="auto"/>
        <w:ind w:right="22"/>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2F">
      <w:pPr>
        <w:tabs>
          <w:tab w:val="left" w:leader="none" w:pos="540"/>
        </w:tabs>
        <w:spacing w:after="120" w:lineRule="auto"/>
        <w:ind w:right="23"/>
        <w:jc w:val="both"/>
        <w:rPr>
          <w:rFonts w:ascii="Arial" w:cs="Arial" w:eastAsia="Arial" w:hAnsi="Arial"/>
          <w:sz w:val="19"/>
          <w:szCs w:val="19"/>
        </w:rPr>
      </w:pPr>
      <w:r w:rsidDel="00000000" w:rsidR="00000000" w:rsidRPr="00000000">
        <w:rPr>
          <w:rFonts w:ascii="Arial" w:cs="Arial" w:eastAsia="Arial" w:hAnsi="Arial"/>
          <w:sz w:val="19"/>
          <w:szCs w:val="19"/>
          <w:rtl w:val="0"/>
        </w:rPr>
        <w:tab/>
        <w:t xml:space="preserve">Şartnamelere uygun her çeşit hadde profili,veya çelik sacla kaynaklı olarak teşkil edilmiş yapma profiller, boru, çubuk demir ve çelik saclarla projesine göre makas, kolon, kiriş, aşık, kuşak, korkuluk, merdiven, platform, sundurma, oluk vb. elemanlar için çelik imalat yapılması, parçaların kaynak, cıvata veya bulonla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torklanması, kolon temeli grout veya şap betonu dolgusu ve gerekli olan tüm malzeme, nakliyesi, yüklenmesi ve boşaltılması, inşaat yerindeki yatay ve düşey taşımalar, her türlü malzeme ve zayiatı, işçilik  alet ve edevat giderleri, müteahhit karı dâhil 1 ton fiyatı ............... TL’dir.</w:t>
      </w:r>
    </w:p>
    <w:p w:rsidR="00000000" w:rsidDel="00000000" w:rsidP="00000000" w:rsidRDefault="00000000" w:rsidRPr="00000000" w14:paraId="00000030">
      <w:pPr>
        <w:tabs>
          <w:tab w:val="left" w:leader="none" w:pos="540"/>
        </w:tabs>
        <w:spacing w:after="40" w:lineRule="auto"/>
        <w:ind w:right="22"/>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Ölçü</w:t>
        <w:tab/>
        <w:t xml:space="preserve">: </w:t>
      </w:r>
    </w:p>
    <w:p w:rsidR="00000000" w:rsidDel="00000000" w:rsidP="00000000" w:rsidRDefault="00000000" w:rsidRPr="00000000" w14:paraId="00000031">
      <w:pPr>
        <w:spacing w:after="200" w:lineRule="auto"/>
        <w:ind w:left="720" w:right="742" w:firstLine="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Çelik konstrüksiyon imalat ve montaj işlerinin ödenmesine esas olacak miktarlar, ilgili projeler üzerinden fiilen imalata giren miktarlara göre herhangi bir zayiat payı ilave edilmeksizin, toplam net malzeme ağırlığı üzerine % 2 (kaynak, cıvata, rondela, pul, somun, şim, platina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000000" w:rsidDel="00000000" w:rsidP="00000000" w:rsidRDefault="00000000" w:rsidRPr="00000000" w14:paraId="00000032">
      <w:pPr>
        <w:spacing w:after="200" w:lineRule="auto"/>
        <w:ind w:left="720" w:right="742" w:firstLine="0"/>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3">
      <w:pPr>
        <w:tabs>
          <w:tab w:val="left" w:leader="none" w:pos="540"/>
        </w:tabs>
        <w:spacing w:after="40" w:lineRule="auto"/>
        <w:ind w:right="22"/>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4">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35">
      <w:pPr>
        <w:tabs>
          <w:tab w:val="left" w:leader="none" w:pos="540"/>
        </w:tabs>
        <w:spacing w:after="40" w:lineRule="auto"/>
        <w:ind w:right="22"/>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Not</w:t>
        <w:tab/>
        <w:t xml:space="preserve">: </w:t>
      </w:r>
    </w:p>
    <w:p w:rsidR="00000000" w:rsidDel="00000000" w:rsidP="00000000" w:rsidRDefault="00000000" w:rsidRPr="00000000" w14:paraId="00000036">
      <w:pPr>
        <w:rPr>
          <w:rFonts w:ascii="Arial" w:cs="Arial" w:eastAsia="Arial" w:hAnsi="Arial"/>
          <w:b w:val="1"/>
          <w:color w:val="0000cc"/>
          <w:sz w:val="24"/>
          <w:szCs w:val="24"/>
          <w:u w:val="singl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40"/>
        </w:tabs>
        <w:spacing w:after="0" w:before="0" w:line="276" w:lineRule="auto"/>
        <w:ind w:left="720" w:right="22" w:hanging="36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Her tür kapasitede vinc ( sepet dahil ), iş iskelesi ( tam güvenlikli ) vs. yardımcı ekipman ve malzeme fiyata dahildir.</w:t>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40"/>
        </w:tabs>
        <w:spacing w:after="0" w:before="0" w:line="276" w:lineRule="auto"/>
        <w:ind w:left="720" w:right="22" w:hanging="36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Betona ankrajlı yapısal çelik elemanlar için yüklenici beton kırılması gerektiğinden Yüklenici İşveren ve alt taşeronları ile koordineli çalışacaktır.</w:t>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40"/>
        </w:tabs>
        <w:spacing w:after="40" w:before="0" w:line="276" w:lineRule="auto"/>
        <w:ind w:left="720" w:right="22" w:hanging="360"/>
        <w:jc w:val="both"/>
        <w:rPr>
          <w:rFonts w:ascii="Arial" w:cs="Arial" w:eastAsia="Arial" w:hAnsi="Arial"/>
          <w:b w:val="0"/>
          <w:i w:val="0"/>
          <w:smallCaps w:val="0"/>
          <w:strike w:val="0"/>
          <w:color w:val="000000"/>
          <w:sz w:val="16"/>
          <w:szCs w:val="16"/>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Mevcut Betona ankrajlı yapısal çelik elemanlar için statik hesap dahil malzeme temini ve montajı birim fiyata dahildir. </w:t>
      </w:r>
    </w:p>
    <w:p w:rsidR="00000000" w:rsidDel="00000000" w:rsidP="00000000" w:rsidRDefault="00000000" w:rsidRPr="00000000" w14:paraId="0000003A">
      <w:pPr>
        <w:tabs>
          <w:tab w:val="left" w:leader="none" w:pos="540"/>
        </w:tabs>
        <w:spacing w:after="40" w:lineRule="auto"/>
        <w:ind w:right="22"/>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B">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3C">
      <w:pPr>
        <w:rPr>
          <w:rFonts w:ascii="Arial" w:cs="Arial" w:eastAsia="Arial" w:hAnsi="Arial"/>
          <w:b w:val="1"/>
          <w:color w:val="0000cc"/>
          <w:sz w:val="19"/>
          <w:szCs w:val="19"/>
          <w:u w:val="single"/>
        </w:rPr>
      </w:pPr>
      <w:r w:rsidDel="00000000" w:rsidR="00000000" w:rsidRPr="00000000">
        <w:rPr>
          <w:rFonts w:ascii="Arial" w:cs="Arial" w:eastAsia="Arial" w:hAnsi="Arial"/>
          <w:b w:val="1"/>
          <w:color w:val="0000cc"/>
          <w:sz w:val="19"/>
          <w:szCs w:val="19"/>
          <w:u w:val="single"/>
          <w:rtl w:val="0"/>
        </w:rPr>
        <w:t xml:space="preserve">3-4 mm. Baklavalı Sac Temini ve Montajı ( 180 Mikron Epoksi Boyalı ) ( Platformlar )</w:t>
      </w:r>
    </w:p>
    <w:p w:rsidR="00000000" w:rsidDel="00000000" w:rsidP="00000000" w:rsidRDefault="00000000" w:rsidRPr="00000000" w14:paraId="0000003D">
      <w:pPr>
        <w:tabs>
          <w:tab w:val="left" w:leader="none" w:pos="540"/>
        </w:tabs>
        <w:spacing w:after="120" w:lineRule="auto"/>
        <w:ind w:right="23"/>
        <w:jc w:val="both"/>
        <w:rPr>
          <w:rFonts w:ascii="Arial" w:cs="Arial" w:eastAsia="Arial" w:hAnsi="Arial"/>
          <w:sz w:val="19"/>
          <w:szCs w:val="19"/>
        </w:rPr>
      </w:pPr>
      <w:r w:rsidDel="00000000" w:rsidR="00000000" w:rsidRPr="00000000">
        <w:rPr>
          <w:rFonts w:ascii="Arial" w:cs="Arial" w:eastAsia="Arial" w:hAnsi="Arial"/>
          <w:sz w:val="19"/>
          <w:szCs w:val="19"/>
          <w:rtl w:val="0"/>
        </w:rPr>
        <w:tab/>
        <w:t xml:space="preserve">Şartnamelere uygun baklavalı sacın projede verilen ölçülerde platform haline getirilmesi,  parçaların kaynak, cıvata veya bulonla eklenmesi,çelik imalatın yüzeylerinin temizlenmesi, 1 saat içinde 80 mikron sentetik reçine bazlı astar ve 50+50 mikron sentetik reçine bazlı son katları olmak üzere toplam 180mikron kalınlıkta boyanması, korunması, monte edilmesi, kot ve yerleşim ayarının yapılması, proje değerlerinde torklanması, kolon temeli grout veya şap betonu dolgusu ve gerekli olan tüm malzeme, nakliyesi, yüklenmesi ve boşaltılması, inşaat yerindeki yatay ve düşey taşımalar, her türlü malzeme ve zayiatı, işçilik  alet ve edevat giderleri, müteahhit karı dâhil 1 kg fiyatı ............... TL’dir.</w:t>
      </w:r>
    </w:p>
    <w:p w:rsidR="00000000" w:rsidDel="00000000" w:rsidP="00000000" w:rsidRDefault="00000000" w:rsidRPr="00000000" w14:paraId="0000003E">
      <w:pPr>
        <w:tabs>
          <w:tab w:val="left" w:leader="none" w:pos="540"/>
        </w:tabs>
        <w:spacing w:after="40" w:lineRule="auto"/>
        <w:ind w:right="22"/>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Ölçü</w:t>
        <w:tab/>
        <w:t xml:space="preserve">: </w:t>
      </w:r>
    </w:p>
    <w:p w:rsidR="00000000" w:rsidDel="00000000" w:rsidP="00000000" w:rsidRDefault="00000000" w:rsidRPr="00000000" w14:paraId="0000003F">
      <w:pPr>
        <w:spacing w:after="200" w:lineRule="auto"/>
        <w:ind w:left="720" w:right="742" w:firstLine="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Çelik konstrüksiyon imalat ve montaj işlerinin ödenmesine esas olacak miktarlar, ilgili projeler üzerinden fiilen imalata giren miktarlara göre herhangi bir zayiat payı ilave edilmeksizin, toplam net malzeme ağırlığı üzerine % 2 (kaynak, cıvata, rondela, pul, somun, şim, platina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000000" w:rsidDel="00000000" w:rsidP="00000000" w:rsidRDefault="00000000" w:rsidRPr="00000000" w14:paraId="00000040">
      <w:pPr>
        <w:tabs>
          <w:tab w:val="left" w:leader="none" w:pos="540"/>
        </w:tabs>
        <w:spacing w:after="40" w:lineRule="auto"/>
        <w:ind w:right="22"/>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1">
      <w:pPr>
        <w:tabs>
          <w:tab w:val="left" w:leader="none" w:pos="540"/>
        </w:tabs>
        <w:spacing w:after="40" w:lineRule="auto"/>
        <w:ind w:right="22"/>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Not</w:t>
        <w:tab/>
        <w:t xml:space="preserve">: </w:t>
      </w:r>
    </w:p>
    <w:p w:rsidR="00000000" w:rsidDel="00000000" w:rsidP="00000000" w:rsidRDefault="00000000" w:rsidRPr="00000000" w14:paraId="00000042">
      <w:pPr>
        <w:rPr>
          <w:rFonts w:ascii="Arial" w:cs="Arial" w:eastAsia="Arial" w:hAnsi="Arial"/>
          <w:b w:val="1"/>
          <w:color w:val="0000cc"/>
          <w:sz w:val="24"/>
          <w:szCs w:val="24"/>
          <w:u w:val="singl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40"/>
        </w:tabs>
        <w:spacing w:after="0" w:before="0" w:line="276" w:lineRule="auto"/>
        <w:ind w:left="720" w:right="22" w:hanging="36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Her tür kapasitede vinc ( sepet dahil ), iş iskelesi ( tam güvenlikli ) vs. yardımcı ekipman ve malzeme fiyata dahildir.</w:t>
      </w:r>
    </w:p>
    <w:p w:rsidR="00000000" w:rsidDel="00000000" w:rsidP="00000000" w:rsidRDefault="00000000" w:rsidRPr="00000000" w14:paraId="000000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40"/>
        </w:tabs>
        <w:spacing w:after="40" w:before="0" w:line="276" w:lineRule="auto"/>
        <w:ind w:left="720" w:right="22" w:hanging="36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Baklavalı Sacın sehim yapmamasına yönelik gerekli görülen yerlede ilave profiler birim fiyata dahildir.</w:t>
      </w:r>
    </w:p>
    <w:p w:rsidR="00000000" w:rsidDel="00000000" w:rsidP="00000000" w:rsidRDefault="00000000" w:rsidRPr="00000000" w14:paraId="00000045">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46">
      <w:pPr>
        <w:rPr>
          <w:rFonts w:ascii="Arial" w:cs="Arial" w:eastAsia="Arial" w:hAnsi="Arial"/>
          <w:b w:val="1"/>
          <w:color w:val="0000cc"/>
          <w:sz w:val="19"/>
          <w:szCs w:val="19"/>
          <w:u w:val="single"/>
        </w:rPr>
      </w:pPr>
      <w:r w:rsidDel="00000000" w:rsidR="00000000" w:rsidRPr="00000000">
        <w:rPr>
          <w:rFonts w:ascii="Arial" w:cs="Arial" w:eastAsia="Arial" w:hAnsi="Arial"/>
          <w:b w:val="1"/>
          <w:color w:val="0000cc"/>
          <w:sz w:val="19"/>
          <w:szCs w:val="19"/>
          <w:u w:val="single"/>
          <w:rtl w:val="0"/>
        </w:rPr>
        <w:t xml:space="preserve">3-4 mm. Baklavalı Sac Temini ve Montajı ( 180 Mikron Epoksi Boyalı ) ( Merdiven Sahanlık )</w:t>
      </w:r>
    </w:p>
    <w:p w:rsidR="00000000" w:rsidDel="00000000" w:rsidP="00000000" w:rsidRDefault="00000000" w:rsidRPr="00000000" w14:paraId="00000047">
      <w:pPr>
        <w:tabs>
          <w:tab w:val="left" w:leader="none" w:pos="540"/>
        </w:tabs>
        <w:spacing w:after="120" w:lineRule="auto"/>
        <w:ind w:right="23"/>
        <w:jc w:val="both"/>
        <w:rPr>
          <w:rFonts w:ascii="Arial" w:cs="Arial" w:eastAsia="Arial" w:hAnsi="Arial"/>
          <w:sz w:val="19"/>
          <w:szCs w:val="19"/>
        </w:rPr>
      </w:pPr>
      <w:r w:rsidDel="00000000" w:rsidR="00000000" w:rsidRPr="00000000">
        <w:rPr>
          <w:rFonts w:ascii="Arial" w:cs="Arial" w:eastAsia="Arial" w:hAnsi="Arial"/>
          <w:sz w:val="19"/>
          <w:szCs w:val="19"/>
          <w:rtl w:val="0"/>
        </w:rPr>
        <w:tab/>
        <w:t xml:space="preserve">Şartnamelere uygun baklavalı sacın projede verilen ölçülerde merdiven sahanlık haline getirilmesi,  parçaların kaynak, cıvata veya bulonla eklenmesi,çelik imalatın yüzeylerinin temizlenmesi, 1 saat içinde 80 mikron sentetik reçine bazlı astar ve 50+50 mikron sentetik reçine bazlı son katları olmak üzere toplam 180mikron kalınlıkta boyanması, korunması, monte edilmesi, kot ve yerleşim ayarının yapılması, proje değerlerinde torklanması, kolon temeli grout veya şap betonu dolgusu ve gerekli olan tüm malzeme, nakliyesi, yüklenmesi ve boşaltılması, inşaat yerindeki yatay ve düşey taşımalar, her türlü malzeme ve zayiatı, işçilik  alet ve edevat giderleri, müteahhit karı dâhil 1 kg fiyatı ............... TL’dir.</w:t>
      </w:r>
    </w:p>
    <w:p w:rsidR="00000000" w:rsidDel="00000000" w:rsidP="00000000" w:rsidRDefault="00000000" w:rsidRPr="00000000" w14:paraId="00000048">
      <w:pPr>
        <w:tabs>
          <w:tab w:val="left" w:leader="none" w:pos="540"/>
        </w:tabs>
        <w:spacing w:after="40" w:lineRule="auto"/>
        <w:ind w:right="22"/>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Ölçü</w:t>
        <w:tab/>
        <w:t xml:space="preserve">: </w:t>
      </w:r>
    </w:p>
    <w:p w:rsidR="00000000" w:rsidDel="00000000" w:rsidP="00000000" w:rsidRDefault="00000000" w:rsidRPr="00000000" w14:paraId="00000049">
      <w:pPr>
        <w:spacing w:after="200" w:lineRule="auto"/>
        <w:ind w:left="720" w:right="742" w:firstLine="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Çelik konstrüksiyon imalat ve montaj işlerinin ödenmesine esas olacak miktarlar, ilgili projeler üzerinden fiilen imalata giren miktarlara göre herhangi bir zayiat payı ilave edilmeksizin, toplam net malzeme ağırlığı üzerine % 2 (kaynak, cıvata, rondela, pul, somun, şim, platina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000000" w:rsidDel="00000000" w:rsidP="00000000" w:rsidRDefault="00000000" w:rsidRPr="00000000" w14:paraId="0000004A">
      <w:pPr>
        <w:tabs>
          <w:tab w:val="left" w:leader="none" w:pos="540"/>
        </w:tabs>
        <w:spacing w:after="40" w:lineRule="auto"/>
        <w:ind w:right="22"/>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B">
      <w:pPr>
        <w:tabs>
          <w:tab w:val="left" w:leader="none" w:pos="540"/>
        </w:tabs>
        <w:spacing w:after="40" w:lineRule="auto"/>
        <w:ind w:right="22"/>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Not</w:t>
        <w:tab/>
        <w:t xml:space="preserve">: </w:t>
      </w:r>
    </w:p>
    <w:p w:rsidR="00000000" w:rsidDel="00000000" w:rsidP="00000000" w:rsidRDefault="00000000" w:rsidRPr="00000000" w14:paraId="0000004C">
      <w:pPr>
        <w:rPr>
          <w:rFonts w:ascii="Arial" w:cs="Arial" w:eastAsia="Arial" w:hAnsi="Arial"/>
          <w:b w:val="1"/>
          <w:color w:val="0000cc"/>
          <w:sz w:val="24"/>
          <w:szCs w:val="24"/>
          <w:u w:val="singl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540"/>
        </w:tabs>
        <w:spacing w:after="0" w:before="0" w:line="276" w:lineRule="auto"/>
        <w:ind w:left="720" w:right="22" w:hanging="36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Her tür kapasitede vinc ( sepet dahil ), iş iskelesi ( tam güvenlikli ) vs. yardımcı ekipman ve malzeme fiyata dahildir.</w:t>
      </w:r>
    </w:p>
    <w:p w:rsidR="00000000" w:rsidDel="00000000" w:rsidP="00000000" w:rsidRDefault="00000000" w:rsidRPr="00000000" w14:paraId="000000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540"/>
        </w:tabs>
        <w:spacing w:after="40" w:before="0" w:line="276" w:lineRule="auto"/>
        <w:ind w:left="720" w:right="22" w:hanging="36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Baklavalı Sacın sehim yapmamasına yönelik gerekli görülen yerlede ilave profiler birim fiyata dahildir.</w:t>
      </w:r>
    </w:p>
    <w:p w:rsidR="00000000" w:rsidDel="00000000" w:rsidP="00000000" w:rsidRDefault="00000000" w:rsidRPr="00000000" w14:paraId="0000004F">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50">
      <w:pPr>
        <w:rPr>
          <w:rFonts w:ascii="Arial" w:cs="Arial" w:eastAsia="Arial" w:hAnsi="Arial"/>
          <w:b w:val="1"/>
          <w:color w:val="0000cc"/>
          <w:sz w:val="19"/>
          <w:szCs w:val="19"/>
          <w:u w:val="single"/>
        </w:rPr>
      </w:pPr>
      <w:r w:rsidDel="00000000" w:rsidR="00000000" w:rsidRPr="00000000">
        <w:rPr>
          <w:rFonts w:ascii="Arial" w:cs="Arial" w:eastAsia="Arial" w:hAnsi="Arial"/>
          <w:b w:val="1"/>
          <w:color w:val="0000cc"/>
          <w:sz w:val="19"/>
          <w:szCs w:val="19"/>
          <w:u w:val="single"/>
          <w:rtl w:val="0"/>
        </w:rPr>
        <w:t xml:space="preserve">3-4 mm. Baklavalı Sac Temini ve Montajı ( 180 Mikron Epoksi Boyalı ) ( Merdiven Basamak )</w:t>
      </w:r>
    </w:p>
    <w:p w:rsidR="00000000" w:rsidDel="00000000" w:rsidP="00000000" w:rsidRDefault="00000000" w:rsidRPr="00000000" w14:paraId="00000051">
      <w:pPr>
        <w:tabs>
          <w:tab w:val="left" w:leader="none" w:pos="540"/>
        </w:tabs>
        <w:spacing w:after="120" w:lineRule="auto"/>
        <w:ind w:right="23"/>
        <w:jc w:val="both"/>
        <w:rPr>
          <w:rFonts w:ascii="Arial" w:cs="Arial" w:eastAsia="Arial" w:hAnsi="Arial"/>
          <w:sz w:val="19"/>
          <w:szCs w:val="19"/>
        </w:rPr>
      </w:pPr>
      <w:r w:rsidDel="00000000" w:rsidR="00000000" w:rsidRPr="00000000">
        <w:rPr>
          <w:rFonts w:ascii="Arial" w:cs="Arial" w:eastAsia="Arial" w:hAnsi="Arial"/>
          <w:sz w:val="19"/>
          <w:szCs w:val="19"/>
          <w:rtl w:val="0"/>
        </w:rPr>
        <w:tab/>
        <w:t xml:space="preserve">Şartnamelere uygun baklavalı sacın projede verilen ölçülerde merdiven basamağı haline getirilmesi,  parçaların kaynak, cıvata veya bulonla eklenmesi,çelik imalatın yüzeylerinin temizlenmesi, 1 saat içinde 80 mikron sentetik reçine bazlı astar ve 50+50 mikron sentetik reçine bazlı son katları olmak üzere toplam 180mikron kalınlıkta boyanması, korunması, monte edilmesi, kot ve yerleşim ayarının yapılması, proje değerlerinde torklanması, kolon temeli grout veya şap betonu dolgusu ve gerekli olan tüm malzeme, nakliyesi, yüklenmesi ve boşaltılması, inşaat yerindeki yatay ve düşey taşımalar, her türlü malzeme ve zayiatı, işçilik  alet ve edevat giderleri, müteahhit karı dâhil 1 kg fiyatı ............... TL’dir.</w:t>
      </w:r>
    </w:p>
    <w:p w:rsidR="00000000" w:rsidDel="00000000" w:rsidP="00000000" w:rsidRDefault="00000000" w:rsidRPr="00000000" w14:paraId="00000052">
      <w:pPr>
        <w:tabs>
          <w:tab w:val="left" w:leader="none" w:pos="540"/>
        </w:tabs>
        <w:spacing w:after="40" w:lineRule="auto"/>
        <w:ind w:right="22"/>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Ölçü</w:t>
        <w:tab/>
        <w:t xml:space="preserve">: </w:t>
      </w:r>
    </w:p>
    <w:p w:rsidR="00000000" w:rsidDel="00000000" w:rsidP="00000000" w:rsidRDefault="00000000" w:rsidRPr="00000000" w14:paraId="00000053">
      <w:pPr>
        <w:spacing w:after="200" w:lineRule="auto"/>
        <w:ind w:left="720" w:right="742" w:firstLine="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Çelik konstrüksiyon imalat ve montaj işlerinin ödenmesine esas olacak miktarlar, ilgili projeler üzerinden fiilen imalata giren miktarlara göre herhangi bir zayiat payı ilave edilmeksizin, toplam net malzeme ağırlığı üzerine % 2 (kaynak, cıvata, rondela, pul, somun, şim, platina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000000" w:rsidDel="00000000" w:rsidP="00000000" w:rsidRDefault="00000000" w:rsidRPr="00000000" w14:paraId="00000054">
      <w:pPr>
        <w:tabs>
          <w:tab w:val="left" w:leader="none" w:pos="540"/>
        </w:tabs>
        <w:spacing w:after="40" w:lineRule="auto"/>
        <w:ind w:right="22"/>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55">
      <w:pPr>
        <w:tabs>
          <w:tab w:val="left" w:leader="none" w:pos="540"/>
        </w:tabs>
        <w:spacing w:after="40" w:lineRule="auto"/>
        <w:ind w:right="22"/>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Not</w:t>
        <w:tab/>
        <w:t xml:space="preserve">: </w:t>
      </w:r>
    </w:p>
    <w:p w:rsidR="00000000" w:rsidDel="00000000" w:rsidP="00000000" w:rsidRDefault="00000000" w:rsidRPr="00000000" w14:paraId="00000056">
      <w:pPr>
        <w:rPr>
          <w:rFonts w:ascii="Arial" w:cs="Arial" w:eastAsia="Arial" w:hAnsi="Arial"/>
          <w:b w:val="1"/>
          <w:color w:val="0000cc"/>
          <w:sz w:val="24"/>
          <w:szCs w:val="24"/>
          <w:u w:val="singl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540"/>
        </w:tabs>
        <w:spacing w:after="0" w:before="0" w:line="276" w:lineRule="auto"/>
        <w:ind w:left="720" w:right="22" w:hanging="36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Her tür kapasitede vinc ( sepet dahil ), iş iskelesi ( tam güvenlikli ) vs. yardımcı ekipman ve malzeme fiyata dahildir.</w:t>
      </w:r>
    </w:p>
    <w:p w:rsidR="00000000" w:rsidDel="00000000" w:rsidP="00000000" w:rsidRDefault="00000000" w:rsidRPr="00000000" w14:paraId="0000005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540"/>
        </w:tabs>
        <w:spacing w:after="40" w:before="0" w:line="276" w:lineRule="auto"/>
        <w:ind w:left="720" w:right="22" w:hanging="36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Baklavalı Sacın sehim yapmamasına yönelik gerekli görülen yerlede ilave profiler birim fiyata dahildir.</w:t>
      </w:r>
    </w:p>
    <w:p w:rsidR="00000000" w:rsidDel="00000000" w:rsidP="00000000" w:rsidRDefault="00000000" w:rsidRPr="00000000" w14:paraId="00000059">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5A">
      <w:pPr>
        <w:rPr>
          <w:rFonts w:ascii="Arial" w:cs="Arial" w:eastAsia="Arial" w:hAnsi="Arial"/>
          <w:b w:val="1"/>
          <w:color w:val="0000cc"/>
          <w:sz w:val="19"/>
          <w:szCs w:val="19"/>
          <w:u w:val="single"/>
        </w:rPr>
      </w:pPr>
      <w:r w:rsidDel="00000000" w:rsidR="00000000" w:rsidRPr="00000000">
        <w:rPr>
          <w:rtl w:val="0"/>
        </w:rPr>
      </w:r>
    </w:p>
    <w:p w:rsidR="00000000" w:rsidDel="00000000" w:rsidP="00000000" w:rsidRDefault="00000000" w:rsidRPr="00000000" w14:paraId="0000005B">
      <w:pPr>
        <w:rPr>
          <w:rFonts w:ascii="Arial" w:cs="Arial" w:eastAsia="Arial" w:hAnsi="Arial"/>
          <w:b w:val="1"/>
          <w:color w:val="0000cc"/>
          <w:sz w:val="19"/>
          <w:szCs w:val="19"/>
          <w:u w:val="single"/>
        </w:rPr>
      </w:pPr>
      <w:r w:rsidDel="00000000" w:rsidR="00000000" w:rsidRPr="00000000">
        <w:rPr>
          <w:rFonts w:ascii="Arial" w:cs="Arial" w:eastAsia="Arial" w:hAnsi="Arial"/>
          <w:b w:val="1"/>
          <w:color w:val="0000cc"/>
          <w:sz w:val="19"/>
          <w:szCs w:val="19"/>
          <w:u w:val="single"/>
          <w:rtl w:val="0"/>
        </w:rPr>
        <w:t xml:space="preserve">Boru veya Kutu Profilden Merdiven Korkuluğu Yapılması ( 180 Mikron Epoksi Boyalı )</w:t>
      </w:r>
    </w:p>
    <w:p w:rsidR="00000000" w:rsidDel="00000000" w:rsidP="00000000" w:rsidRDefault="00000000" w:rsidRPr="00000000" w14:paraId="0000005C">
      <w:pPr>
        <w:tabs>
          <w:tab w:val="left" w:leader="none" w:pos="540"/>
        </w:tabs>
        <w:spacing w:after="120" w:lineRule="auto"/>
        <w:ind w:right="23"/>
        <w:jc w:val="both"/>
        <w:rPr>
          <w:rFonts w:ascii="Arial" w:cs="Arial" w:eastAsia="Arial" w:hAnsi="Arial"/>
          <w:sz w:val="19"/>
          <w:szCs w:val="19"/>
        </w:rPr>
      </w:pPr>
      <w:r w:rsidDel="00000000" w:rsidR="00000000" w:rsidRPr="00000000">
        <w:rPr>
          <w:rFonts w:ascii="Arial" w:cs="Arial" w:eastAsia="Arial" w:hAnsi="Arial"/>
          <w:sz w:val="19"/>
          <w:szCs w:val="19"/>
          <w:rtl w:val="0"/>
        </w:rPr>
        <w:tab/>
        <w:t xml:space="preserve">Şartnamelere uygun her çeşit hadde profili,veya çelik sacla korkuluk imalat yapılması, parçaların kaynak, cıvata veya bulonla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torklanması, kolon temeli grout veya şap betonu dolgusu ve gerekli olan tüm malzeme, nakliyesi, yüklenmesi ve boşaltılması, inşaat yerindeki yatay ve düşey taşımalar, her türlü malzeme ve zayiatı, işçilik  alet ve edevat giderleri, müteahhit karı dâhil 1 kg fiyatı ............... TL’dir.</w:t>
      </w:r>
    </w:p>
    <w:p w:rsidR="00000000" w:rsidDel="00000000" w:rsidP="00000000" w:rsidRDefault="00000000" w:rsidRPr="00000000" w14:paraId="0000005D">
      <w:pPr>
        <w:tabs>
          <w:tab w:val="left" w:leader="none" w:pos="540"/>
        </w:tabs>
        <w:spacing w:after="40" w:lineRule="auto"/>
        <w:ind w:right="22"/>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Ölçü</w:t>
        <w:tab/>
        <w:t xml:space="preserve">: </w:t>
      </w:r>
    </w:p>
    <w:p w:rsidR="00000000" w:rsidDel="00000000" w:rsidP="00000000" w:rsidRDefault="00000000" w:rsidRPr="00000000" w14:paraId="0000005E">
      <w:pPr>
        <w:spacing w:after="200" w:lineRule="auto"/>
        <w:ind w:left="720" w:right="742" w:firstLine="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Çelik konstrüksiyon imalat ve montaj işlerinin ödenmesine esas olacak miktarlar, ilgili projeler üzerinden fiilen imalata giren miktarlara göre herhangi bir zayiat payı ilave edilmeksizin, toplam net malzeme ağırlığı üzerine % 2 (kaynak, cıvata, rondela, pul, somun, şim, platina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000000" w:rsidDel="00000000" w:rsidP="00000000" w:rsidRDefault="00000000" w:rsidRPr="00000000" w14:paraId="0000005F">
      <w:pPr>
        <w:tabs>
          <w:tab w:val="left" w:leader="none" w:pos="540"/>
        </w:tabs>
        <w:spacing w:after="40" w:lineRule="auto"/>
        <w:ind w:right="22"/>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60">
      <w:pPr>
        <w:tabs>
          <w:tab w:val="left" w:leader="none" w:pos="540"/>
        </w:tabs>
        <w:spacing w:after="40" w:lineRule="auto"/>
        <w:ind w:right="22"/>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Not</w:t>
        <w:tab/>
        <w:t xml:space="preserve">: </w:t>
      </w:r>
    </w:p>
    <w:p w:rsidR="00000000" w:rsidDel="00000000" w:rsidP="00000000" w:rsidRDefault="00000000" w:rsidRPr="00000000" w14:paraId="00000061">
      <w:pPr>
        <w:rPr>
          <w:rFonts w:ascii="Arial" w:cs="Arial" w:eastAsia="Arial" w:hAnsi="Arial"/>
          <w:b w:val="1"/>
          <w:color w:val="0000cc"/>
          <w:sz w:val="24"/>
          <w:szCs w:val="24"/>
          <w:u w:val="singl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40"/>
        </w:tabs>
        <w:spacing w:after="40" w:before="0" w:line="276" w:lineRule="auto"/>
        <w:ind w:left="720" w:right="22" w:hanging="36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Her tür kapasitede vinc ( sepet dahil ), iş iskelesi ( tam güvenlikli ) vs. yardımcı ekipman ve malzeme fiyata dahildir.</w:t>
      </w:r>
    </w:p>
    <w:p w:rsidR="00000000" w:rsidDel="00000000" w:rsidP="00000000" w:rsidRDefault="00000000" w:rsidRPr="00000000" w14:paraId="00000063">
      <w:pPr>
        <w:rPr>
          <w:rFonts w:ascii="Arial" w:cs="Arial" w:eastAsia="Arial" w:hAnsi="Arial"/>
          <w:b w:val="1"/>
          <w:color w:val="0000cc"/>
          <w:sz w:val="24"/>
          <w:szCs w:val="24"/>
          <w:u w:val="single"/>
        </w:rPr>
      </w:pPr>
      <w:r w:rsidDel="00000000" w:rsidR="00000000" w:rsidRPr="00000000">
        <w:rPr>
          <w:rtl w:val="0"/>
        </w:rPr>
      </w:r>
    </w:p>
    <w:sectPr>
      <w:headerReference r:id="rId6"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tabs>
        <w:tab w:val="left" w:leader="none" w:pos="2325"/>
        <w:tab w:val="center" w:leader="none" w:pos="4536"/>
      </w:tabs>
      <w:spacing w:after="0" w:lineRule="auto"/>
      <w:rPr>
        <w:b w:val="1"/>
        <w:sz w:val="28"/>
        <w:szCs w:val="28"/>
      </w:rPr>
    </w:pPr>
    <w:r w:rsidDel="00000000" w:rsidR="00000000" w:rsidRPr="00000000">
      <w:rPr/>
      <w:drawing>
        <wp:inline distB="0" distT="0" distL="0" distR="0">
          <wp:extent cx="851647" cy="851647"/>
          <wp:effectExtent b="0" l="0" r="0" t="0"/>
          <wp:docPr descr="KONYASEKER_INFO" id="1" name="image1.jpg"/>
          <a:graphic>
            <a:graphicData uri="http://schemas.openxmlformats.org/drawingml/2006/picture">
              <pic:pic>
                <pic:nvPicPr>
                  <pic:cNvPr descr="KONYASEKER_INFO" id="0" name="image1.jpg"/>
                  <pic:cNvPicPr preferRelativeResize="0"/>
                </pic:nvPicPr>
                <pic:blipFill>
                  <a:blip r:embed="rId1"/>
                  <a:srcRect b="0" l="0" r="0" t="0"/>
                  <a:stretch>
                    <a:fillRect/>
                  </a:stretch>
                </pic:blipFill>
                <pic:spPr>
                  <a:xfrm>
                    <a:off x="0" y="0"/>
                    <a:ext cx="851647" cy="851647"/>
                  </a:xfrm>
                  <a:prstGeom prst="rect"/>
                  <a:ln/>
                </pic:spPr>
              </pic:pic>
            </a:graphicData>
          </a:graphic>
        </wp:inline>
      </w:drawing>
    </w:r>
    <w:r w:rsidDel="00000000" w:rsidR="00000000" w:rsidRPr="00000000">
      <w:rPr>
        <w:rtl w:val="0"/>
      </w:rPr>
      <w:tab/>
      <w:tab/>
    </w:r>
    <w:r w:rsidDel="00000000" w:rsidR="00000000" w:rsidRPr="00000000">
      <w:rPr>
        <w:b w:val="1"/>
        <w:sz w:val="28"/>
        <w:szCs w:val="28"/>
        <w:rtl w:val="0"/>
      </w:rPr>
      <w:t xml:space="preserve">KONYA ŞEKER SANAYİ VE TİCARET A.Ş.</w:t>
    </w:r>
  </w:p>
  <w:p w:rsidR="00000000" w:rsidDel="00000000" w:rsidP="00000000" w:rsidRDefault="00000000" w:rsidRPr="00000000" w14:paraId="00000065">
    <w:pPr>
      <w:tabs>
        <w:tab w:val="left" w:leader="none" w:pos="2325"/>
      </w:tabs>
      <w:jc w:val="center"/>
      <w:rPr>
        <w:b w:val="1"/>
      </w:rPr>
    </w:pPr>
    <w:r w:rsidDel="00000000" w:rsidR="00000000" w:rsidRPr="00000000">
      <w:rPr>
        <w:b w:val="1"/>
        <w:rtl w:val="0"/>
      </w:rPr>
      <w:t xml:space="preserve">KONYA ŞEKER FABRİKASI</w:t>
    </w:r>
  </w:p>
  <w:p w:rsidR="00000000" w:rsidDel="00000000" w:rsidP="00000000" w:rsidRDefault="00000000" w:rsidRPr="00000000" w14:paraId="00000066">
    <w:pPr>
      <w:tabs>
        <w:tab w:val="left" w:leader="none" w:pos="2325"/>
      </w:tabs>
      <w:jc w:val="center"/>
      <w:rPr/>
    </w:pPr>
    <w:r w:rsidDel="00000000" w:rsidR="00000000" w:rsidRPr="00000000">
      <w:rPr>
        <w:rtl w:val="0"/>
      </w:rPr>
      <w:t xml:space="preserve">DİFÜZYON VE HAŞLAMA EKİPMANLARI İÇİN YAPISAL ÇELİK İŞLER</w:t>
    </w:r>
  </w:p>
  <w:p w:rsidR="00000000" w:rsidDel="00000000" w:rsidP="00000000" w:rsidRDefault="00000000" w:rsidRPr="00000000" w14:paraId="00000067">
    <w:pPr>
      <w:tabs>
        <w:tab w:val="left" w:leader="none" w:pos="2325"/>
      </w:tabs>
      <w:jc w:val="center"/>
      <w:rPr>
        <w:b w:val="1"/>
        <w:sz w:val="28"/>
        <w:szCs w:val="28"/>
      </w:rPr>
    </w:pPr>
    <w:r w:rsidDel="00000000" w:rsidR="00000000" w:rsidRPr="00000000">
      <w:rPr>
        <w:b w:val="1"/>
        <w:sz w:val="28"/>
        <w:szCs w:val="28"/>
        <w:rtl w:val="0"/>
      </w:rPr>
      <w:t xml:space="preserve">TEKNİK ŞARTNAME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0"/>
      <w:numFmt w:val="decimal"/>
      <w:lvlText w:val="%1.0"/>
      <w:lvlJc w:val="left"/>
      <w:pPr>
        <w:ind w:left="420" w:hanging="420"/>
      </w:pPr>
      <w:rPr/>
    </w:lvl>
    <w:lvl w:ilvl="1">
      <w:start w:val="1"/>
      <w:numFmt w:val="decimalZero"/>
      <w:lvlText w:val="%1.%2"/>
      <w:lvlJc w:val="left"/>
      <w:pPr>
        <w:ind w:left="1128" w:hanging="420"/>
      </w:pPr>
      <w:rPr/>
    </w:lvl>
    <w:lvl w:ilvl="2">
      <w:start w:val="1"/>
      <w:numFmt w:val="decimal"/>
      <w:lvlText w:val="%1.%2.%3"/>
      <w:lvlJc w:val="left"/>
      <w:pPr>
        <w:ind w:left="2136" w:hanging="720"/>
      </w:pPr>
      <w:rPr/>
    </w:lvl>
    <w:lvl w:ilvl="3">
      <w:start w:val="1"/>
      <w:numFmt w:val="decimal"/>
      <w:lvlText w:val="%1.%2.%3.%4"/>
      <w:lvlJc w:val="left"/>
      <w:pPr>
        <w:ind w:left="2844" w:hanging="720"/>
      </w:pPr>
      <w:rPr/>
    </w:lvl>
    <w:lvl w:ilvl="4">
      <w:start w:val="1"/>
      <w:numFmt w:val="decimal"/>
      <w:lvlText w:val="%1.%2.%3.%4.%5"/>
      <w:lvlJc w:val="left"/>
      <w:pPr>
        <w:ind w:left="3912" w:hanging="1080"/>
      </w:pPr>
      <w:rPr/>
    </w:lvl>
    <w:lvl w:ilvl="5">
      <w:start w:val="1"/>
      <w:numFmt w:val="decimal"/>
      <w:lvlText w:val="%1.%2.%3.%4.%5.%6"/>
      <w:lvlJc w:val="left"/>
      <w:pPr>
        <w:ind w:left="4620" w:hanging="1080"/>
      </w:pPr>
      <w:rPr/>
    </w:lvl>
    <w:lvl w:ilvl="6">
      <w:start w:val="1"/>
      <w:numFmt w:val="decimal"/>
      <w:lvlText w:val="%1.%2.%3.%4.%5.%6.%7"/>
      <w:lvlJc w:val="left"/>
      <w:pPr>
        <w:ind w:left="5688" w:hanging="1440"/>
      </w:pPr>
      <w:rPr/>
    </w:lvl>
    <w:lvl w:ilvl="7">
      <w:start w:val="1"/>
      <w:numFmt w:val="decimal"/>
      <w:lvlText w:val="%1.%2.%3.%4.%5.%6.%7.%8"/>
      <w:lvlJc w:val="left"/>
      <w:pPr>
        <w:ind w:left="6396" w:hanging="1440"/>
      </w:pPr>
      <w:rPr/>
    </w:lvl>
    <w:lvl w:ilvl="8">
      <w:start w:val="1"/>
      <w:numFmt w:val="decimal"/>
      <w:lvlText w:val="%1.%2.%3.%4.%5.%6.%7.%8.%9"/>
      <w:lvlJc w:val="left"/>
      <w:pPr>
        <w:ind w:left="7464"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